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5D1" w:rsidRDefault="00CF06F8" w:rsidP="008C0DDE">
      <w:pPr>
        <w:pStyle w:val="Title"/>
      </w:pPr>
      <w:r>
        <w:t>Main Object of</w:t>
      </w:r>
      <w:r w:rsidR="00D31896">
        <w:t xml:space="preserve"> Advertising and Market Research</w:t>
      </w:r>
    </w:p>
    <w:p w:rsidR="0047458F" w:rsidRPr="0047458F" w:rsidRDefault="0047458F" w:rsidP="0047458F"/>
    <w:p w:rsidR="008C0DDE" w:rsidRDefault="008C0DDE">
      <w:pPr>
        <w:rPr>
          <w:rFonts w:asciiTheme="majorHAnsi" w:hAnsiTheme="majorHAnsi"/>
          <w:b/>
          <w:sz w:val="28"/>
          <w:szCs w:val="21"/>
          <w:u w:val="single"/>
        </w:rPr>
      </w:pPr>
    </w:p>
    <w:p w:rsidR="00356BB9" w:rsidRPr="008C0DDE" w:rsidRDefault="000C65D1" w:rsidP="008C0DDE">
      <w:pPr>
        <w:rPr>
          <w:rFonts w:ascii="Arial Black" w:hAnsi="Arial Black"/>
          <w:b/>
          <w:sz w:val="28"/>
          <w:szCs w:val="21"/>
          <w:u w:val="single"/>
        </w:rPr>
      </w:pPr>
      <w:r w:rsidRPr="008C0DDE">
        <w:rPr>
          <w:rFonts w:ascii="Arial Black" w:hAnsi="Arial Black"/>
          <w:b/>
          <w:sz w:val="28"/>
          <w:szCs w:val="21"/>
          <w:u w:val="single"/>
        </w:rPr>
        <w:t>NAME OF DIVISION</w:t>
      </w:r>
    </w:p>
    <w:p w:rsidR="00D31896" w:rsidRDefault="00D31896">
      <w:pPr>
        <w:rPr>
          <w:rFonts w:ascii="TimesNewRomanPS-BoldMT" w:hAnsi="TimesNewRomanPS-BoldMT" w:cs="TimesNewRomanPS-BoldMT"/>
          <w:b/>
          <w:bCs/>
          <w:color w:val="2E3193"/>
          <w:sz w:val="21"/>
          <w:szCs w:val="21"/>
        </w:rPr>
      </w:pPr>
      <w:r>
        <w:rPr>
          <w:rFonts w:ascii="TimesNewRomanPS-BoldMT" w:hAnsi="TimesNewRomanPS-BoldMT" w:cs="TimesNewRomanPS-BoldMT"/>
          <w:b/>
          <w:bCs/>
          <w:color w:val="2E3193"/>
          <w:sz w:val="21"/>
          <w:szCs w:val="21"/>
        </w:rPr>
        <w:t xml:space="preserve">Division </w:t>
      </w:r>
      <w:proofErr w:type="gramStart"/>
      <w:r>
        <w:rPr>
          <w:rFonts w:ascii="TimesNewRomanPS-BoldMT" w:hAnsi="TimesNewRomanPS-BoldMT" w:cs="TimesNewRomanPS-BoldMT"/>
          <w:b/>
          <w:bCs/>
          <w:color w:val="2E3193"/>
          <w:sz w:val="21"/>
          <w:szCs w:val="21"/>
        </w:rPr>
        <w:t>73 :</w:t>
      </w:r>
      <w:proofErr w:type="gramEnd"/>
      <w:r>
        <w:rPr>
          <w:rFonts w:ascii="TimesNewRomanPS-BoldMT" w:hAnsi="TimesNewRomanPS-BoldMT" w:cs="TimesNewRomanPS-BoldMT"/>
          <w:b/>
          <w:bCs/>
          <w:color w:val="2E3193"/>
          <w:sz w:val="21"/>
          <w:szCs w:val="21"/>
        </w:rPr>
        <w:t xml:space="preserve"> Advertising and market research</w:t>
      </w:r>
    </w:p>
    <w:p w:rsidR="00356BB9" w:rsidRPr="008C0DDE" w:rsidRDefault="00356BB9">
      <w:pPr>
        <w:rPr>
          <w:rFonts w:ascii="Arial Black" w:hAnsi="Arial Black"/>
          <w:b/>
          <w:sz w:val="28"/>
          <w:szCs w:val="21"/>
          <w:u w:val="single"/>
        </w:rPr>
      </w:pPr>
      <w:r w:rsidRPr="008C0DDE">
        <w:rPr>
          <w:rFonts w:ascii="Arial Black" w:hAnsi="Arial Black"/>
          <w:b/>
          <w:sz w:val="28"/>
          <w:szCs w:val="21"/>
          <w:u w:val="single"/>
        </w:rPr>
        <w:t>ACITIVITY CODE</w:t>
      </w:r>
    </w:p>
    <w:p w:rsidR="00D31896" w:rsidRDefault="00D31896" w:rsidP="00153AA4">
      <w:pPr>
        <w:rPr>
          <w:rFonts w:ascii="TimesNewRomanPSMT" w:hAnsi="TimesNewRomanPSMT" w:cs="TimesNewRomanPSMT"/>
          <w:sz w:val="21"/>
          <w:szCs w:val="21"/>
        </w:rPr>
      </w:pPr>
      <w:r>
        <w:rPr>
          <w:rFonts w:ascii="TimesNewRomanPSMT" w:hAnsi="TimesNewRomanPSMT" w:cs="TimesNewRomanPSMT"/>
          <w:sz w:val="21"/>
          <w:szCs w:val="21"/>
        </w:rPr>
        <w:t>73100 Advertising</w:t>
      </w:r>
    </w:p>
    <w:p w:rsidR="00D31896" w:rsidRDefault="00D31896" w:rsidP="00153AA4">
      <w:pPr>
        <w:rPr>
          <w:rFonts w:ascii="TimesNewRomanPSMT" w:hAnsi="TimesNewRomanPSMT" w:cs="TimesNewRomanPSMT"/>
          <w:sz w:val="21"/>
          <w:szCs w:val="21"/>
        </w:rPr>
      </w:pPr>
      <w:r>
        <w:rPr>
          <w:rFonts w:ascii="TimesNewRomanPSMT" w:hAnsi="TimesNewRomanPSMT" w:cs="TimesNewRomanPSMT"/>
          <w:sz w:val="21"/>
          <w:szCs w:val="21"/>
        </w:rPr>
        <w:t>73200 Market research and public opinion polling</w:t>
      </w:r>
    </w:p>
    <w:p w:rsidR="00356BB9" w:rsidRDefault="00356BB9" w:rsidP="00153AA4">
      <w:pPr>
        <w:rPr>
          <w:rFonts w:ascii="Arial Black" w:hAnsi="Arial Black"/>
          <w:b/>
          <w:sz w:val="28"/>
          <w:szCs w:val="21"/>
          <w:u w:val="single"/>
        </w:rPr>
      </w:pPr>
      <w:r w:rsidRPr="008C0DDE">
        <w:rPr>
          <w:rFonts w:ascii="Arial Black" w:hAnsi="Arial Black"/>
          <w:b/>
          <w:sz w:val="28"/>
          <w:szCs w:val="21"/>
          <w:u w:val="single"/>
        </w:rPr>
        <w:t>MAIN OBJECT</w:t>
      </w:r>
      <w:r w:rsidR="008C0DDE" w:rsidRPr="008C0DDE">
        <w:rPr>
          <w:rFonts w:ascii="Arial Black" w:hAnsi="Arial Black"/>
          <w:b/>
          <w:sz w:val="28"/>
          <w:szCs w:val="21"/>
          <w:u w:val="single"/>
        </w:rPr>
        <w:t>S</w:t>
      </w:r>
    </w:p>
    <w:p w:rsidR="00D31896" w:rsidRPr="00D31896" w:rsidRDefault="00D31896" w:rsidP="00D31896">
      <w:pPr>
        <w:pStyle w:val="ListParagraph"/>
        <w:numPr>
          <w:ilvl w:val="0"/>
          <w:numId w:val="27"/>
        </w:numPr>
        <w:jc w:val="both"/>
        <w:rPr>
          <w:rFonts w:ascii="Arial" w:hAnsi="Arial" w:cs="Arial"/>
        </w:rPr>
      </w:pPr>
      <w:r w:rsidRPr="00D31896">
        <w:rPr>
          <w:rFonts w:ascii="Arial" w:hAnsi="Arial" w:cs="Arial"/>
        </w:rPr>
        <w:t>To carry on or deal in the business of advertising either as contractors or agents or as both and to act as media planner for trade and industry; and to carry on the business of manufacturers or dealers of apparatus, appliances, or material employed by advertising contractors or agents in their business and to purchase or otherwise acquire and undertake the whole or any part of the business, property and liability of any person or firm or an company, carrying on such or similar business or advertising contractors or agents or any other business which may be usefully carried on in connection therewith;</w:t>
      </w:r>
    </w:p>
    <w:p w:rsidR="00D31896" w:rsidRPr="00D31896" w:rsidRDefault="00D31896" w:rsidP="00D31896">
      <w:pPr>
        <w:jc w:val="both"/>
        <w:rPr>
          <w:rFonts w:ascii="Arial" w:hAnsi="Arial" w:cs="Arial"/>
        </w:rPr>
      </w:pPr>
    </w:p>
    <w:p w:rsidR="00D31896" w:rsidRPr="00D31896" w:rsidRDefault="00D31896" w:rsidP="00D31896">
      <w:pPr>
        <w:pStyle w:val="ListParagraph"/>
        <w:numPr>
          <w:ilvl w:val="0"/>
          <w:numId w:val="27"/>
        </w:numPr>
        <w:jc w:val="both"/>
        <w:rPr>
          <w:rFonts w:ascii="Arial" w:hAnsi="Arial" w:cs="Arial"/>
        </w:rPr>
      </w:pPr>
      <w:r w:rsidRPr="00D31896">
        <w:rPr>
          <w:rFonts w:ascii="Arial" w:hAnsi="Arial" w:cs="Arial"/>
        </w:rPr>
        <w:t>To carry on the business of advertisement, advertising agents, contractors agents, contractors and media planners and organizers of exhibitions and seminars and dealers in pictures and other artworks, artist colors, oils, paints and other instruments and ingredients and ingredients relating to advertising business;</w:t>
      </w:r>
    </w:p>
    <w:p w:rsidR="00D31896" w:rsidRPr="00D31896" w:rsidRDefault="00D31896" w:rsidP="00D31896">
      <w:pPr>
        <w:jc w:val="both"/>
        <w:rPr>
          <w:rFonts w:ascii="Arial" w:hAnsi="Arial" w:cs="Arial"/>
        </w:rPr>
      </w:pPr>
    </w:p>
    <w:p w:rsidR="00D31896" w:rsidRPr="00D31896" w:rsidRDefault="00D31896" w:rsidP="00D31896">
      <w:pPr>
        <w:pStyle w:val="ListParagraph"/>
        <w:numPr>
          <w:ilvl w:val="0"/>
          <w:numId w:val="27"/>
        </w:numPr>
        <w:jc w:val="both"/>
        <w:rPr>
          <w:rFonts w:ascii="Arial" w:hAnsi="Arial" w:cs="Arial"/>
        </w:rPr>
      </w:pPr>
      <w:r w:rsidRPr="00D31896">
        <w:rPr>
          <w:rFonts w:ascii="Arial" w:hAnsi="Arial" w:cs="Arial"/>
        </w:rPr>
        <w:t>To carry on the business of advertisement, Advertising Agents and for the purposes of purchasing and selling the advertising time or space on any Radio Station, television centre, internet or any other media in India or which may be in vogue at any time like cinematograph and including newspapers, Souvenirs, hoardings, neon signs and other display devices of all kinds and descriptions to promote the sale or any other interest of trade and in industry, and to deal in all kinds of equipment, and material required for the for the purpose of carrying on the business of advertising agents and contractors.</w:t>
      </w:r>
    </w:p>
    <w:p w:rsidR="00D31896" w:rsidRPr="00D31896" w:rsidRDefault="00D31896" w:rsidP="00D31896">
      <w:pPr>
        <w:jc w:val="both"/>
        <w:rPr>
          <w:rFonts w:ascii="Arial" w:hAnsi="Arial" w:cs="Arial"/>
        </w:rPr>
      </w:pPr>
    </w:p>
    <w:p w:rsidR="00D31896" w:rsidRPr="00D31896" w:rsidRDefault="00D31896" w:rsidP="00D31896">
      <w:pPr>
        <w:pStyle w:val="ListParagraph"/>
        <w:numPr>
          <w:ilvl w:val="0"/>
          <w:numId w:val="27"/>
        </w:numPr>
        <w:jc w:val="both"/>
        <w:rPr>
          <w:rFonts w:ascii="Arial" w:hAnsi="Arial" w:cs="Arial"/>
        </w:rPr>
      </w:pPr>
      <w:r w:rsidRPr="00D31896">
        <w:rPr>
          <w:rFonts w:ascii="Arial" w:hAnsi="Arial" w:cs="Arial"/>
        </w:rPr>
        <w:t>To carry on the business of advertisement, advertising agents, advertisement contractors, media planners, and designers of advertisements through gift articles and novelties including material required for hoarding sites, neon signs, exhibitions held for sales promotion, market development</w:t>
      </w:r>
    </w:p>
    <w:p w:rsidR="00D31896" w:rsidRPr="00D31896" w:rsidRDefault="00D31896" w:rsidP="00D31896">
      <w:pPr>
        <w:pStyle w:val="ListParagraph"/>
        <w:jc w:val="both"/>
        <w:rPr>
          <w:rFonts w:ascii="Arial" w:hAnsi="Arial" w:cs="Arial"/>
        </w:rPr>
      </w:pPr>
    </w:p>
    <w:p w:rsidR="00D31896" w:rsidRPr="00D31896" w:rsidRDefault="00D31896" w:rsidP="00D31896">
      <w:pPr>
        <w:pStyle w:val="ListParagraph"/>
        <w:numPr>
          <w:ilvl w:val="0"/>
          <w:numId w:val="27"/>
        </w:numPr>
        <w:jc w:val="both"/>
        <w:rPr>
          <w:rFonts w:ascii="Arial" w:hAnsi="Arial" w:cs="Arial"/>
        </w:rPr>
      </w:pPr>
      <w:r w:rsidRPr="00D31896">
        <w:rPr>
          <w:rFonts w:ascii="Arial" w:hAnsi="Arial" w:cs="Arial"/>
        </w:rPr>
        <w:t>To carry on the profession and business of advertisers, in the field of public instruction, entertainment, mass communication and generally to carry on the business of advertising in all its branches by utilizing and/or exploitation howsoever including film, radio, television, audit-visual, audio, visual, print display and newspapers, magazines and demonstrative communication.</w:t>
      </w:r>
    </w:p>
    <w:p w:rsidR="00D31896" w:rsidRPr="00D31896" w:rsidRDefault="00D31896" w:rsidP="00D31896">
      <w:pPr>
        <w:jc w:val="both"/>
        <w:rPr>
          <w:rFonts w:ascii="Arial" w:hAnsi="Arial" w:cs="Arial"/>
        </w:rPr>
      </w:pPr>
    </w:p>
    <w:p w:rsidR="00D31896" w:rsidRPr="00D31896" w:rsidRDefault="00D31896" w:rsidP="00D31896">
      <w:pPr>
        <w:jc w:val="both"/>
        <w:rPr>
          <w:rFonts w:ascii="Arial" w:hAnsi="Arial" w:cs="Arial"/>
          <w:b/>
          <w:u w:val="single"/>
        </w:rPr>
      </w:pPr>
      <w:r w:rsidRPr="00D31896">
        <w:rPr>
          <w:rFonts w:ascii="Arial" w:hAnsi="Arial" w:cs="Arial"/>
          <w:b/>
          <w:u w:val="single"/>
        </w:rPr>
        <w:t xml:space="preserve"> </w:t>
      </w:r>
    </w:p>
    <w:p w:rsidR="00D31896" w:rsidRPr="00D31896" w:rsidRDefault="00D31896" w:rsidP="00D31896">
      <w:pPr>
        <w:jc w:val="both"/>
        <w:rPr>
          <w:rFonts w:ascii="Arial" w:hAnsi="Arial" w:cs="Arial"/>
          <w:b/>
          <w:u w:val="single"/>
        </w:rPr>
      </w:pPr>
      <w:r w:rsidRPr="00D31896">
        <w:rPr>
          <w:rFonts w:ascii="Arial" w:hAnsi="Arial" w:cs="Arial"/>
          <w:b/>
          <w:u w:val="single"/>
        </w:rPr>
        <w:t xml:space="preserve"> </w:t>
      </w:r>
    </w:p>
    <w:p w:rsidR="000C65D1" w:rsidRPr="00D31896" w:rsidRDefault="000C65D1" w:rsidP="00D31896">
      <w:pPr>
        <w:jc w:val="both"/>
        <w:rPr>
          <w:rFonts w:ascii="Arial" w:hAnsi="Arial" w:cs="Arial"/>
          <w:b/>
          <w:u w:val="single"/>
        </w:rPr>
      </w:pPr>
      <w:r w:rsidRPr="00DD1D9D">
        <w:rPr>
          <w:rFonts w:ascii="Arial Black" w:hAnsi="Arial Black"/>
          <w:b/>
          <w:sz w:val="28"/>
          <w:szCs w:val="21"/>
          <w:u w:val="single"/>
        </w:rPr>
        <w:t>TRADEMARK CLASS</w:t>
      </w:r>
    </w:p>
    <w:p w:rsidR="000C65D1" w:rsidRPr="008C0DDE" w:rsidRDefault="00D31896" w:rsidP="00CB6329">
      <w:pPr>
        <w:jc w:val="both"/>
        <w:rPr>
          <w:rFonts w:cstheme="minorHAnsi"/>
        </w:rPr>
      </w:pPr>
      <w:r>
        <w:rPr>
          <w:rFonts w:cstheme="minorHAnsi"/>
        </w:rPr>
        <w:t>Class -35</w:t>
      </w:r>
    </w:p>
    <w:sectPr w:rsidR="000C65D1" w:rsidRPr="008C0DDE" w:rsidSect="003D2A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D1E9A"/>
    <w:multiLevelType w:val="multilevel"/>
    <w:tmpl w:val="490E18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0CAE3119"/>
    <w:multiLevelType w:val="hybridMultilevel"/>
    <w:tmpl w:val="A95EF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347D11"/>
    <w:multiLevelType w:val="multilevel"/>
    <w:tmpl w:val="AAE23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6C3A4A"/>
    <w:multiLevelType w:val="hybridMultilevel"/>
    <w:tmpl w:val="C8E800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6E6462"/>
    <w:multiLevelType w:val="hybridMultilevel"/>
    <w:tmpl w:val="94AE6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CC0349"/>
    <w:multiLevelType w:val="multilevel"/>
    <w:tmpl w:val="F2A67F5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nsid w:val="216A09E3"/>
    <w:multiLevelType w:val="hybridMultilevel"/>
    <w:tmpl w:val="07745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8C097E"/>
    <w:multiLevelType w:val="multilevel"/>
    <w:tmpl w:val="8EF6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844354"/>
    <w:multiLevelType w:val="hybridMultilevel"/>
    <w:tmpl w:val="606C6F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1E151D2"/>
    <w:multiLevelType w:val="multilevel"/>
    <w:tmpl w:val="47DAC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1A149A"/>
    <w:multiLevelType w:val="hybridMultilevel"/>
    <w:tmpl w:val="F4D2E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6A0180"/>
    <w:multiLevelType w:val="multilevel"/>
    <w:tmpl w:val="7316B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2E3AFE"/>
    <w:multiLevelType w:val="multilevel"/>
    <w:tmpl w:val="DB2CB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581580"/>
    <w:multiLevelType w:val="multilevel"/>
    <w:tmpl w:val="11E255B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nsid w:val="54B14D8F"/>
    <w:multiLevelType w:val="hybridMultilevel"/>
    <w:tmpl w:val="4D6A3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FB5F02"/>
    <w:multiLevelType w:val="hybridMultilevel"/>
    <w:tmpl w:val="3A183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E571E7"/>
    <w:multiLevelType w:val="hybridMultilevel"/>
    <w:tmpl w:val="D9D20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D85671"/>
    <w:multiLevelType w:val="multilevel"/>
    <w:tmpl w:val="C94AC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13142A"/>
    <w:multiLevelType w:val="hybridMultilevel"/>
    <w:tmpl w:val="762E6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D837D6"/>
    <w:multiLevelType w:val="hybridMultilevel"/>
    <w:tmpl w:val="AADE7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164F4C"/>
    <w:multiLevelType w:val="multilevel"/>
    <w:tmpl w:val="C406B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C025EC6"/>
    <w:multiLevelType w:val="hybridMultilevel"/>
    <w:tmpl w:val="48CC0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404849"/>
    <w:multiLevelType w:val="multilevel"/>
    <w:tmpl w:val="DAB035E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nsid w:val="78AA67BF"/>
    <w:multiLevelType w:val="hybridMultilevel"/>
    <w:tmpl w:val="AAFE85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3B269D"/>
    <w:multiLevelType w:val="multilevel"/>
    <w:tmpl w:val="13CE3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F31591"/>
    <w:multiLevelType w:val="multilevel"/>
    <w:tmpl w:val="00180B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B176CA5"/>
    <w:multiLevelType w:val="hybridMultilevel"/>
    <w:tmpl w:val="A40029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4"/>
  </w:num>
  <w:num w:numId="3">
    <w:abstractNumId w:val="7"/>
  </w:num>
  <w:num w:numId="4">
    <w:abstractNumId w:val="2"/>
  </w:num>
  <w:num w:numId="5">
    <w:abstractNumId w:val="10"/>
  </w:num>
  <w:num w:numId="6">
    <w:abstractNumId w:val="4"/>
  </w:num>
  <w:num w:numId="7">
    <w:abstractNumId w:val="9"/>
  </w:num>
  <w:num w:numId="8">
    <w:abstractNumId w:val="26"/>
  </w:num>
  <w:num w:numId="9">
    <w:abstractNumId w:val="23"/>
  </w:num>
  <w:num w:numId="10">
    <w:abstractNumId w:val="20"/>
  </w:num>
  <w:num w:numId="11">
    <w:abstractNumId w:val="12"/>
  </w:num>
  <w:num w:numId="12">
    <w:abstractNumId w:val="15"/>
  </w:num>
  <w:num w:numId="13">
    <w:abstractNumId w:val="3"/>
  </w:num>
  <w:num w:numId="14">
    <w:abstractNumId w:val="16"/>
  </w:num>
  <w:num w:numId="15">
    <w:abstractNumId w:val="11"/>
  </w:num>
  <w:num w:numId="16">
    <w:abstractNumId w:val="25"/>
  </w:num>
  <w:num w:numId="17">
    <w:abstractNumId w:val="19"/>
  </w:num>
  <w:num w:numId="18">
    <w:abstractNumId w:val="1"/>
  </w:num>
  <w:num w:numId="19">
    <w:abstractNumId w:val="18"/>
  </w:num>
  <w:num w:numId="20">
    <w:abstractNumId w:val="5"/>
  </w:num>
  <w:num w:numId="21">
    <w:abstractNumId w:val="0"/>
  </w:num>
  <w:num w:numId="22">
    <w:abstractNumId w:val="22"/>
  </w:num>
  <w:num w:numId="23">
    <w:abstractNumId w:val="13"/>
  </w:num>
  <w:num w:numId="24">
    <w:abstractNumId w:val="17"/>
  </w:num>
  <w:num w:numId="25">
    <w:abstractNumId w:val="14"/>
  </w:num>
  <w:num w:numId="26">
    <w:abstractNumId w:val="21"/>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92C74"/>
    <w:rsid w:val="00017EAE"/>
    <w:rsid w:val="00044480"/>
    <w:rsid w:val="00096891"/>
    <w:rsid w:val="000C65D1"/>
    <w:rsid w:val="00110F06"/>
    <w:rsid w:val="00153AA4"/>
    <w:rsid w:val="00184DEB"/>
    <w:rsid w:val="001B7F1B"/>
    <w:rsid w:val="002726F3"/>
    <w:rsid w:val="00356BB9"/>
    <w:rsid w:val="003615B5"/>
    <w:rsid w:val="0038243C"/>
    <w:rsid w:val="003C5DBC"/>
    <w:rsid w:val="003D2A71"/>
    <w:rsid w:val="0047458F"/>
    <w:rsid w:val="00492C74"/>
    <w:rsid w:val="004B7C65"/>
    <w:rsid w:val="005328A4"/>
    <w:rsid w:val="00574497"/>
    <w:rsid w:val="00574D0E"/>
    <w:rsid w:val="005E115F"/>
    <w:rsid w:val="006901D1"/>
    <w:rsid w:val="0069032D"/>
    <w:rsid w:val="00861E2F"/>
    <w:rsid w:val="008C0DDE"/>
    <w:rsid w:val="008C16A4"/>
    <w:rsid w:val="009159F8"/>
    <w:rsid w:val="00953C60"/>
    <w:rsid w:val="00955B53"/>
    <w:rsid w:val="009764A8"/>
    <w:rsid w:val="009A3C4D"/>
    <w:rsid w:val="009C71CC"/>
    <w:rsid w:val="00A54E3C"/>
    <w:rsid w:val="00A56328"/>
    <w:rsid w:val="00A57C0D"/>
    <w:rsid w:val="00A85067"/>
    <w:rsid w:val="00A96B51"/>
    <w:rsid w:val="00AB5301"/>
    <w:rsid w:val="00B200EF"/>
    <w:rsid w:val="00B25EB6"/>
    <w:rsid w:val="00B7359E"/>
    <w:rsid w:val="00C10312"/>
    <w:rsid w:val="00C57A47"/>
    <w:rsid w:val="00C77BAE"/>
    <w:rsid w:val="00C853B4"/>
    <w:rsid w:val="00CA6312"/>
    <w:rsid w:val="00CA672B"/>
    <w:rsid w:val="00CB6329"/>
    <w:rsid w:val="00CF06F8"/>
    <w:rsid w:val="00D31896"/>
    <w:rsid w:val="00D47685"/>
    <w:rsid w:val="00DD1D9D"/>
    <w:rsid w:val="00DE0BDB"/>
    <w:rsid w:val="00E016EB"/>
    <w:rsid w:val="00E45509"/>
    <w:rsid w:val="00E5386B"/>
    <w:rsid w:val="00E53D3A"/>
    <w:rsid w:val="00EB32AA"/>
    <w:rsid w:val="00ED70BC"/>
    <w:rsid w:val="00EE4CAE"/>
    <w:rsid w:val="00F24DA3"/>
    <w:rsid w:val="00F2564F"/>
    <w:rsid w:val="00F90DA2"/>
    <w:rsid w:val="00FC44E4"/>
    <w:rsid w:val="00FF50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A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56BB9"/>
    <w:rPr>
      <w:rFonts w:ascii="Calibri" w:eastAsia="Calibri" w:hAnsi="Calibri" w:cs="Calibri"/>
    </w:rPr>
  </w:style>
  <w:style w:type="paragraph" w:styleId="ListParagraph">
    <w:name w:val="List Paragraph"/>
    <w:basedOn w:val="Normal"/>
    <w:uiPriority w:val="34"/>
    <w:qFormat/>
    <w:rsid w:val="00C853B4"/>
    <w:pPr>
      <w:ind w:left="720"/>
      <w:contextualSpacing/>
    </w:pPr>
  </w:style>
  <w:style w:type="paragraph" w:styleId="BalloonText">
    <w:name w:val="Balloon Text"/>
    <w:basedOn w:val="Normal"/>
    <w:link w:val="BalloonTextChar"/>
    <w:uiPriority w:val="99"/>
    <w:semiHidden/>
    <w:unhideWhenUsed/>
    <w:rsid w:val="009159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9F8"/>
    <w:rPr>
      <w:rFonts w:ascii="Tahoma" w:hAnsi="Tahoma" w:cs="Tahoma"/>
      <w:sz w:val="16"/>
      <w:szCs w:val="16"/>
    </w:rPr>
  </w:style>
  <w:style w:type="paragraph" w:styleId="Title">
    <w:name w:val="Title"/>
    <w:basedOn w:val="Normal"/>
    <w:next w:val="Normal"/>
    <w:link w:val="TitleChar"/>
    <w:uiPriority w:val="10"/>
    <w:qFormat/>
    <w:rsid w:val="008C0D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0DDE"/>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AB53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3AA4"/>
    <w:rPr>
      <w:b/>
      <w:bCs/>
    </w:rPr>
  </w:style>
  <w:style w:type="character" w:styleId="Hyperlink">
    <w:name w:val="Hyperlink"/>
    <w:basedOn w:val="DefaultParagraphFont"/>
    <w:uiPriority w:val="99"/>
    <w:semiHidden/>
    <w:unhideWhenUsed/>
    <w:rsid w:val="00153AA4"/>
    <w:rPr>
      <w:color w:val="0000FF"/>
      <w:u w:val="single"/>
    </w:rPr>
  </w:style>
</w:styles>
</file>

<file path=word/webSettings.xml><?xml version="1.0" encoding="utf-8"?>
<w:webSettings xmlns:r="http://schemas.openxmlformats.org/officeDocument/2006/relationships" xmlns:w="http://schemas.openxmlformats.org/wordprocessingml/2006/main">
  <w:divs>
    <w:div w:id="352734415">
      <w:bodyDiv w:val="1"/>
      <w:marLeft w:val="0"/>
      <w:marRight w:val="0"/>
      <w:marTop w:val="0"/>
      <w:marBottom w:val="0"/>
      <w:divBdr>
        <w:top w:val="none" w:sz="0" w:space="0" w:color="auto"/>
        <w:left w:val="none" w:sz="0" w:space="0" w:color="auto"/>
        <w:bottom w:val="none" w:sz="0" w:space="0" w:color="auto"/>
        <w:right w:val="none" w:sz="0" w:space="0" w:color="auto"/>
      </w:divBdr>
    </w:div>
    <w:div w:id="545946034">
      <w:bodyDiv w:val="1"/>
      <w:marLeft w:val="0"/>
      <w:marRight w:val="0"/>
      <w:marTop w:val="0"/>
      <w:marBottom w:val="0"/>
      <w:divBdr>
        <w:top w:val="none" w:sz="0" w:space="0" w:color="auto"/>
        <w:left w:val="none" w:sz="0" w:space="0" w:color="auto"/>
        <w:bottom w:val="none" w:sz="0" w:space="0" w:color="auto"/>
        <w:right w:val="none" w:sz="0" w:space="0" w:color="auto"/>
      </w:divBdr>
    </w:div>
    <w:div w:id="677120387">
      <w:bodyDiv w:val="1"/>
      <w:marLeft w:val="0"/>
      <w:marRight w:val="0"/>
      <w:marTop w:val="0"/>
      <w:marBottom w:val="0"/>
      <w:divBdr>
        <w:top w:val="none" w:sz="0" w:space="0" w:color="auto"/>
        <w:left w:val="none" w:sz="0" w:space="0" w:color="auto"/>
        <w:bottom w:val="none" w:sz="0" w:space="0" w:color="auto"/>
        <w:right w:val="none" w:sz="0" w:space="0" w:color="auto"/>
      </w:divBdr>
    </w:div>
    <w:div w:id="688023941">
      <w:bodyDiv w:val="1"/>
      <w:marLeft w:val="0"/>
      <w:marRight w:val="0"/>
      <w:marTop w:val="0"/>
      <w:marBottom w:val="0"/>
      <w:divBdr>
        <w:top w:val="none" w:sz="0" w:space="0" w:color="auto"/>
        <w:left w:val="none" w:sz="0" w:space="0" w:color="auto"/>
        <w:bottom w:val="none" w:sz="0" w:space="0" w:color="auto"/>
        <w:right w:val="none" w:sz="0" w:space="0" w:color="auto"/>
      </w:divBdr>
    </w:div>
    <w:div w:id="977104406">
      <w:bodyDiv w:val="1"/>
      <w:marLeft w:val="0"/>
      <w:marRight w:val="0"/>
      <w:marTop w:val="0"/>
      <w:marBottom w:val="0"/>
      <w:divBdr>
        <w:top w:val="none" w:sz="0" w:space="0" w:color="auto"/>
        <w:left w:val="none" w:sz="0" w:space="0" w:color="auto"/>
        <w:bottom w:val="none" w:sz="0" w:space="0" w:color="auto"/>
        <w:right w:val="none" w:sz="0" w:space="0" w:color="auto"/>
      </w:divBdr>
    </w:div>
    <w:div w:id="1049844060">
      <w:bodyDiv w:val="1"/>
      <w:marLeft w:val="0"/>
      <w:marRight w:val="0"/>
      <w:marTop w:val="0"/>
      <w:marBottom w:val="0"/>
      <w:divBdr>
        <w:top w:val="none" w:sz="0" w:space="0" w:color="auto"/>
        <w:left w:val="none" w:sz="0" w:space="0" w:color="auto"/>
        <w:bottom w:val="none" w:sz="0" w:space="0" w:color="auto"/>
        <w:right w:val="none" w:sz="0" w:space="0" w:color="auto"/>
      </w:divBdr>
    </w:div>
    <w:div w:id="1053503869">
      <w:bodyDiv w:val="1"/>
      <w:marLeft w:val="0"/>
      <w:marRight w:val="0"/>
      <w:marTop w:val="0"/>
      <w:marBottom w:val="0"/>
      <w:divBdr>
        <w:top w:val="none" w:sz="0" w:space="0" w:color="auto"/>
        <w:left w:val="none" w:sz="0" w:space="0" w:color="auto"/>
        <w:bottom w:val="none" w:sz="0" w:space="0" w:color="auto"/>
        <w:right w:val="none" w:sz="0" w:space="0" w:color="auto"/>
      </w:divBdr>
    </w:div>
    <w:div w:id="1071654333">
      <w:bodyDiv w:val="1"/>
      <w:marLeft w:val="0"/>
      <w:marRight w:val="0"/>
      <w:marTop w:val="0"/>
      <w:marBottom w:val="0"/>
      <w:divBdr>
        <w:top w:val="none" w:sz="0" w:space="0" w:color="auto"/>
        <w:left w:val="none" w:sz="0" w:space="0" w:color="auto"/>
        <w:bottom w:val="none" w:sz="0" w:space="0" w:color="auto"/>
        <w:right w:val="none" w:sz="0" w:space="0" w:color="auto"/>
      </w:divBdr>
    </w:div>
    <w:div w:id="1410738508">
      <w:bodyDiv w:val="1"/>
      <w:marLeft w:val="0"/>
      <w:marRight w:val="0"/>
      <w:marTop w:val="0"/>
      <w:marBottom w:val="0"/>
      <w:divBdr>
        <w:top w:val="none" w:sz="0" w:space="0" w:color="auto"/>
        <w:left w:val="none" w:sz="0" w:space="0" w:color="auto"/>
        <w:bottom w:val="none" w:sz="0" w:space="0" w:color="auto"/>
        <w:right w:val="none" w:sz="0" w:space="0" w:color="auto"/>
      </w:divBdr>
    </w:div>
    <w:div w:id="17364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646</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34</cp:revision>
  <cp:lastPrinted>2024-02-19T09:02:00Z</cp:lastPrinted>
  <dcterms:created xsi:type="dcterms:W3CDTF">2024-02-02T08:11:00Z</dcterms:created>
  <dcterms:modified xsi:type="dcterms:W3CDTF">2024-02-21T12:30:00Z</dcterms:modified>
</cp:coreProperties>
</file>